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2020年全国硕士研究生招生考试四川音乐学院报考点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公   告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各位考生：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2020年全国硕士研究生招生考试的报名、现场确认、资格审核等工作已基本完成。因报考2020年硕士研究生的人数有较大幅度增长，四川音乐学院锦江校区考点不能同时容纳有资格参考的考生。现将有关安排公告如下，方便考生提前做好准备工作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一、考区安排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四川音乐学院考点设</w:t>
      </w:r>
      <w:r>
        <w:rPr>
          <w:rFonts w:hint="eastAsia"/>
          <w:color w:val="C00000"/>
          <w:sz w:val="32"/>
          <w:szCs w:val="32"/>
          <w:lang w:val="en-US" w:eastAsia="zh-CN"/>
        </w:rPr>
        <w:t>锦江校区考区</w:t>
      </w:r>
      <w:r>
        <w:rPr>
          <w:rFonts w:hint="eastAsia"/>
          <w:sz w:val="32"/>
          <w:szCs w:val="32"/>
          <w:lang w:val="en-US" w:eastAsia="zh-CN"/>
        </w:rPr>
        <w:t>和</w:t>
      </w:r>
      <w:r>
        <w:rPr>
          <w:rFonts w:hint="eastAsia"/>
          <w:color w:val="C00000"/>
          <w:sz w:val="32"/>
          <w:szCs w:val="32"/>
          <w:lang w:val="en-US" w:eastAsia="zh-CN"/>
        </w:rPr>
        <w:t>新都校区考区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lang w:val="en-US" w:eastAsia="zh-CN"/>
        </w:rPr>
        <w:t>二、考生安排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1、艺术学理论、音乐舞蹈学、音乐、舞蹈、学科教育（音乐）各研究方向的考生安排在锦江校区考区参考。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2、美术学、美术、艺术设计各研究方向考生安排在新都校区考区参考。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三、考前准备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考试时间临近，请报考四川音乐学院的考生及时关注我校研究生招生网站（http://yzw.sccm.cn）上的公告，提前做好住宿、交通、天气预报等攻略。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</w:t>
      </w:r>
    </w:p>
    <w:p>
      <w:pPr>
        <w:ind w:firstLine="6720" w:firstLineChars="21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研究生处</w:t>
      </w:r>
    </w:p>
    <w:p>
      <w:pPr>
        <w:ind w:firstLine="5760" w:firstLineChars="18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2019年11月25日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61036"/>
    <w:rsid w:val="1DB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Office_11.1.0.8776_F1E327BC-269C-435d-A152-05C5408002CA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2019-11-25T02:46:00Z</dcterms:created>
  <dc:creator>51川音pu</dc:creator>
  <cp:lastModifiedBy>51川音pu</cp:lastModifiedBy>
  <dcterms:modified xsi:type="dcterms:W3CDTF">2019-11-25T03:14:34Z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